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A3BA1" w14:textId="77777777" w:rsidR="004046E0" w:rsidRDefault="004046E0" w:rsidP="008B503E">
      <w:pPr>
        <w:jc w:val="center"/>
        <w:rPr>
          <w:rFonts w:ascii="Cambria" w:hAnsi="Cambria"/>
          <w:b/>
          <w:kern w:val="24"/>
          <w:sz w:val="32"/>
          <w:szCs w:val="32"/>
        </w:rPr>
      </w:pPr>
    </w:p>
    <w:p w14:paraId="44BE7398" w14:textId="77777777" w:rsidR="004046E0" w:rsidRDefault="00954DC7" w:rsidP="008B503E">
      <w:pPr>
        <w:jc w:val="center"/>
        <w:rPr>
          <w:rFonts w:ascii="Cambria" w:hAnsi="Cambria"/>
          <w:b/>
          <w:kern w:val="24"/>
          <w:sz w:val="32"/>
          <w:szCs w:val="32"/>
        </w:rPr>
      </w:pPr>
      <w:r w:rsidRPr="00577646">
        <w:rPr>
          <w:rFonts w:ascii="Cambria" w:hAnsi="Cambria"/>
          <w:b/>
          <w:kern w:val="24"/>
          <w:sz w:val="32"/>
          <w:szCs w:val="32"/>
        </w:rPr>
        <w:t xml:space="preserve">Essay 4:  </w:t>
      </w:r>
      <w:r w:rsidR="0044535F" w:rsidRPr="00577646">
        <w:rPr>
          <w:rFonts w:ascii="Cambria" w:hAnsi="Cambria"/>
          <w:b/>
          <w:kern w:val="24"/>
          <w:sz w:val="32"/>
          <w:szCs w:val="32"/>
        </w:rPr>
        <w:t>Inquiry into an Issue—</w:t>
      </w:r>
    </w:p>
    <w:p w14:paraId="7F79BC57" w14:textId="59655B78" w:rsidR="00EC6272" w:rsidRPr="00577646" w:rsidRDefault="0044535F" w:rsidP="008B503E">
      <w:pPr>
        <w:jc w:val="center"/>
        <w:rPr>
          <w:rFonts w:ascii="Cambria" w:hAnsi="Cambria"/>
          <w:b/>
        </w:rPr>
      </w:pPr>
      <w:r w:rsidRPr="00577646">
        <w:rPr>
          <w:rFonts w:ascii="Cambria" w:hAnsi="Cambria"/>
          <w:b/>
          <w:kern w:val="24"/>
          <w:sz w:val="32"/>
          <w:szCs w:val="32"/>
        </w:rPr>
        <w:t xml:space="preserve">The </w:t>
      </w:r>
      <w:r w:rsidR="00954DC7" w:rsidRPr="00577646">
        <w:rPr>
          <w:rFonts w:ascii="Cambria" w:hAnsi="Cambria"/>
          <w:b/>
          <w:kern w:val="24"/>
          <w:sz w:val="32"/>
          <w:szCs w:val="32"/>
        </w:rPr>
        <w:t>Argument Essay</w:t>
      </w:r>
      <w:r w:rsidR="00607764" w:rsidRPr="00577646">
        <w:rPr>
          <w:rFonts w:ascii="Cambria" w:hAnsi="Cambria"/>
          <w:b/>
          <w:kern w:val="24"/>
          <w:sz w:val="22"/>
          <w:szCs w:val="22"/>
        </w:rPr>
        <w:t xml:space="preserve"> </w:t>
      </w:r>
      <w:r w:rsidR="00354ADC" w:rsidRPr="00577646">
        <w:rPr>
          <w:rFonts w:ascii="Cambria" w:hAnsi="Cambria"/>
          <w:b/>
        </w:rPr>
        <w:pict w14:anchorId="57EB9819">
          <v:rect id="_x0000_i1025" style="width:0;height:1.5pt" o:hralign="center" o:hrstd="t" o:hr="t" fillcolor="#aca899" stroked="f"/>
        </w:pict>
      </w:r>
    </w:p>
    <w:p w14:paraId="7C3B5C79" w14:textId="77777777" w:rsidR="00954DC7" w:rsidRDefault="00E5150A" w:rsidP="008B503E">
      <w:pPr>
        <w:jc w:val="center"/>
        <w:rPr>
          <w:rFonts w:ascii="Cambria" w:hAnsi="Cambria"/>
          <w:sz w:val="20"/>
          <w:szCs w:val="20"/>
        </w:rPr>
      </w:pPr>
      <w:r w:rsidRPr="00577646">
        <w:rPr>
          <w:rFonts w:ascii="Cambria" w:hAnsi="Cambria"/>
          <w:i/>
          <w:sz w:val="20"/>
          <w:szCs w:val="20"/>
        </w:rPr>
        <w:t>Knowing how to argue well has practical value</w:t>
      </w:r>
      <w:r w:rsidR="008B503E" w:rsidRPr="00577646">
        <w:rPr>
          <w:rFonts w:ascii="Cambria" w:hAnsi="Cambria"/>
          <w:sz w:val="20"/>
          <w:szCs w:val="20"/>
        </w:rPr>
        <w:t xml:space="preserve">   </w:t>
      </w:r>
      <w:r w:rsidR="00954DC7" w:rsidRPr="00577646">
        <w:rPr>
          <w:rFonts w:ascii="Cambria" w:hAnsi="Cambria"/>
          <w:sz w:val="20"/>
          <w:szCs w:val="20"/>
        </w:rPr>
        <w:t>---Bruce Ballenger</w:t>
      </w:r>
    </w:p>
    <w:p w14:paraId="0C578C5D" w14:textId="77777777" w:rsidR="00577646" w:rsidRPr="00577646" w:rsidRDefault="00577646" w:rsidP="008B503E">
      <w:pPr>
        <w:jc w:val="center"/>
        <w:rPr>
          <w:rFonts w:ascii="Cambria" w:hAnsi="Cambria"/>
          <w:i/>
          <w:sz w:val="20"/>
          <w:szCs w:val="20"/>
        </w:rPr>
      </w:pPr>
    </w:p>
    <w:p w14:paraId="15B08FBF" w14:textId="77777777" w:rsidR="00E5150A" w:rsidRPr="00577646" w:rsidRDefault="00E5150A" w:rsidP="00E5150A">
      <w:pPr>
        <w:rPr>
          <w:rFonts w:ascii="Cambria" w:hAnsi="Cambria"/>
          <w:b/>
          <w:caps/>
          <w:sz w:val="20"/>
          <w:szCs w:val="20"/>
        </w:rPr>
      </w:pPr>
      <w:r w:rsidRPr="00577646">
        <w:rPr>
          <w:rFonts w:ascii="Cambria" w:hAnsi="Cambria"/>
          <w:b/>
          <w:caps/>
          <w:sz w:val="20"/>
          <w:szCs w:val="20"/>
        </w:rPr>
        <w:t>What’s the assignment?</w:t>
      </w:r>
    </w:p>
    <w:p w14:paraId="31876290" w14:textId="77777777" w:rsidR="00577646" w:rsidRDefault="00E5150A" w:rsidP="00607764">
      <w:pPr>
        <w:pStyle w:val="BodyText"/>
        <w:rPr>
          <w:rFonts w:ascii="Cambria" w:hAnsi="Cambria"/>
          <w:sz w:val="20"/>
          <w:szCs w:val="20"/>
        </w:rPr>
      </w:pPr>
      <w:r w:rsidRPr="00577646">
        <w:rPr>
          <w:rFonts w:ascii="Cambria" w:hAnsi="Cambria"/>
          <w:sz w:val="20"/>
          <w:szCs w:val="20"/>
        </w:rPr>
        <w:t>You’ll</w:t>
      </w:r>
      <w:r w:rsidR="00954DC7" w:rsidRPr="00577646">
        <w:rPr>
          <w:rFonts w:ascii="Cambria" w:hAnsi="Cambria"/>
          <w:sz w:val="20"/>
          <w:szCs w:val="20"/>
        </w:rPr>
        <w:t xml:space="preserve"> write an essay in which you </w:t>
      </w:r>
      <w:r w:rsidR="00954DC7" w:rsidRPr="00577646">
        <w:rPr>
          <w:rFonts w:ascii="Cambria" w:hAnsi="Cambria"/>
          <w:b/>
          <w:sz w:val="20"/>
          <w:szCs w:val="20"/>
        </w:rPr>
        <w:t xml:space="preserve">assert and support a position on </w:t>
      </w:r>
      <w:r w:rsidR="00C124C9" w:rsidRPr="00577646">
        <w:rPr>
          <w:rFonts w:ascii="Cambria" w:hAnsi="Cambria"/>
          <w:b/>
          <w:sz w:val="20"/>
          <w:szCs w:val="20"/>
        </w:rPr>
        <w:t>a</w:t>
      </w:r>
      <w:r w:rsidR="003650E9" w:rsidRPr="00577646">
        <w:rPr>
          <w:rFonts w:ascii="Cambria" w:hAnsi="Cambria"/>
          <w:b/>
          <w:sz w:val="20"/>
          <w:szCs w:val="20"/>
        </w:rPr>
        <w:t xml:space="preserve"> current</w:t>
      </w:r>
      <w:r w:rsidR="00C124C9" w:rsidRPr="00577646">
        <w:rPr>
          <w:rFonts w:ascii="Cambria" w:hAnsi="Cambria"/>
          <w:b/>
          <w:sz w:val="20"/>
          <w:szCs w:val="20"/>
        </w:rPr>
        <w:t xml:space="preserve"> issue</w:t>
      </w:r>
      <w:r w:rsidR="00E71E6F" w:rsidRPr="00577646">
        <w:rPr>
          <w:rFonts w:ascii="Cambria" w:hAnsi="Cambria"/>
          <w:b/>
          <w:sz w:val="20"/>
          <w:szCs w:val="20"/>
        </w:rPr>
        <w:t xml:space="preserve"> of public debate</w:t>
      </w:r>
      <w:r w:rsidR="00C124C9" w:rsidRPr="00577646">
        <w:rPr>
          <w:rFonts w:ascii="Cambria" w:hAnsi="Cambria"/>
          <w:sz w:val="20"/>
          <w:szCs w:val="20"/>
        </w:rPr>
        <w:t>,</w:t>
      </w:r>
      <w:r w:rsidR="00954DC7" w:rsidRPr="00577646">
        <w:rPr>
          <w:rFonts w:ascii="Cambria" w:hAnsi="Cambria"/>
          <w:sz w:val="20"/>
          <w:szCs w:val="20"/>
        </w:rPr>
        <w:t xml:space="preserve"> using</w:t>
      </w:r>
      <w:r w:rsidR="00941A06" w:rsidRPr="00577646">
        <w:rPr>
          <w:rFonts w:ascii="Cambria" w:hAnsi="Cambria"/>
          <w:sz w:val="20"/>
          <w:szCs w:val="20"/>
        </w:rPr>
        <w:t xml:space="preserve"> elements of </w:t>
      </w:r>
      <w:r w:rsidR="00941A06" w:rsidRPr="00577646">
        <w:rPr>
          <w:rFonts w:ascii="Cambria" w:hAnsi="Cambria"/>
          <w:b/>
          <w:sz w:val="20"/>
          <w:szCs w:val="20"/>
        </w:rPr>
        <w:t>academic argument</w:t>
      </w:r>
      <w:r w:rsidR="0044535F" w:rsidRPr="00577646">
        <w:rPr>
          <w:rFonts w:ascii="Cambria" w:hAnsi="Cambria"/>
          <w:sz w:val="20"/>
          <w:szCs w:val="20"/>
        </w:rPr>
        <w:t xml:space="preserve">. </w:t>
      </w:r>
      <w:r w:rsidR="00E71E6F" w:rsidRPr="00577646">
        <w:rPr>
          <w:rFonts w:ascii="Cambria" w:hAnsi="Cambria"/>
          <w:sz w:val="20"/>
          <w:szCs w:val="20"/>
        </w:rPr>
        <w:t>A</w:t>
      </w:r>
      <w:r w:rsidR="00AC12E4" w:rsidRPr="00577646">
        <w:rPr>
          <w:rFonts w:ascii="Cambria" w:hAnsi="Cambria"/>
          <w:sz w:val="20"/>
          <w:szCs w:val="20"/>
        </w:rPr>
        <w:t>n a</w:t>
      </w:r>
      <w:r w:rsidR="00314D70" w:rsidRPr="00577646">
        <w:rPr>
          <w:rFonts w:ascii="Cambria" w:hAnsi="Cambria"/>
          <w:sz w:val="20"/>
          <w:szCs w:val="20"/>
        </w:rPr>
        <w:t>cademic argument</w:t>
      </w:r>
      <w:r w:rsidR="00B858EF" w:rsidRPr="00577646">
        <w:rPr>
          <w:rFonts w:ascii="Cambria" w:hAnsi="Cambria"/>
          <w:sz w:val="20"/>
          <w:szCs w:val="20"/>
        </w:rPr>
        <w:t xml:space="preserve"> begin</w:t>
      </w:r>
      <w:r w:rsidR="00AC12E4" w:rsidRPr="00577646">
        <w:rPr>
          <w:rFonts w:ascii="Cambria" w:hAnsi="Cambria"/>
          <w:sz w:val="20"/>
          <w:szCs w:val="20"/>
        </w:rPr>
        <w:t>s</w:t>
      </w:r>
      <w:r w:rsidR="00314D70" w:rsidRPr="00577646">
        <w:rPr>
          <w:rFonts w:ascii="Cambria" w:hAnsi="Cambria"/>
          <w:sz w:val="20"/>
          <w:szCs w:val="20"/>
        </w:rPr>
        <w:t xml:space="preserve"> </w:t>
      </w:r>
      <w:r w:rsidR="00AC12E4" w:rsidRPr="00577646">
        <w:rPr>
          <w:rFonts w:ascii="Cambria" w:hAnsi="Cambria"/>
          <w:sz w:val="20"/>
          <w:szCs w:val="20"/>
        </w:rPr>
        <w:t xml:space="preserve">with an effort </w:t>
      </w:r>
      <w:r w:rsidR="00314D70" w:rsidRPr="00577646">
        <w:rPr>
          <w:rFonts w:ascii="Cambria" w:hAnsi="Cambria"/>
          <w:sz w:val="20"/>
          <w:szCs w:val="20"/>
        </w:rPr>
        <w:t xml:space="preserve">to understand a complex problem </w:t>
      </w:r>
      <w:r w:rsidR="00AC12E4" w:rsidRPr="00577646">
        <w:rPr>
          <w:rFonts w:ascii="Cambria" w:hAnsi="Cambria"/>
          <w:sz w:val="20"/>
          <w:szCs w:val="20"/>
        </w:rPr>
        <w:t>more fully; onl</w:t>
      </w:r>
      <w:r w:rsidR="00E71E6F" w:rsidRPr="00577646">
        <w:rPr>
          <w:rFonts w:ascii="Cambria" w:hAnsi="Cambria"/>
          <w:sz w:val="20"/>
          <w:szCs w:val="20"/>
        </w:rPr>
        <w:t xml:space="preserve">y after becoming well informed </w:t>
      </w:r>
      <w:r w:rsidR="00AC12E4" w:rsidRPr="00577646">
        <w:rPr>
          <w:rFonts w:ascii="Cambria" w:hAnsi="Cambria"/>
          <w:sz w:val="20"/>
          <w:szCs w:val="20"/>
        </w:rPr>
        <w:t xml:space="preserve">does an academic writer move to assert a reasonable position, one that takes into consideration opposing viewpoints. (There are never just two sides.) </w:t>
      </w:r>
    </w:p>
    <w:p w14:paraId="31DCEF6D" w14:textId="77777777" w:rsidR="00577646" w:rsidRDefault="00577646" w:rsidP="00607764">
      <w:pPr>
        <w:pStyle w:val="BodyText"/>
        <w:rPr>
          <w:rFonts w:ascii="Cambria" w:hAnsi="Cambria"/>
          <w:sz w:val="20"/>
          <w:szCs w:val="20"/>
        </w:rPr>
      </w:pPr>
    </w:p>
    <w:p w14:paraId="03D9FC85" w14:textId="77777777" w:rsidR="008116BB" w:rsidRPr="00577646" w:rsidRDefault="00E71E6F" w:rsidP="00607764">
      <w:pPr>
        <w:pStyle w:val="BodyText"/>
        <w:rPr>
          <w:rFonts w:ascii="Cambria" w:hAnsi="Cambria"/>
          <w:sz w:val="20"/>
          <w:szCs w:val="20"/>
        </w:rPr>
      </w:pPr>
      <w:r w:rsidRPr="00577646">
        <w:rPr>
          <w:rFonts w:ascii="Cambria" w:hAnsi="Cambria"/>
          <w:sz w:val="20"/>
          <w:szCs w:val="20"/>
        </w:rPr>
        <w:t>Y</w:t>
      </w:r>
      <w:r w:rsidR="00B77FB7" w:rsidRPr="00577646">
        <w:rPr>
          <w:rFonts w:ascii="Cambria" w:hAnsi="Cambria"/>
          <w:sz w:val="20"/>
          <w:szCs w:val="20"/>
        </w:rPr>
        <w:t>ou should plan</w:t>
      </w:r>
      <w:r w:rsidRPr="00577646">
        <w:rPr>
          <w:rFonts w:ascii="Cambria" w:hAnsi="Cambria"/>
          <w:sz w:val="20"/>
          <w:szCs w:val="20"/>
        </w:rPr>
        <w:t>, then,</w:t>
      </w:r>
      <w:r w:rsidR="00B77FB7" w:rsidRPr="00577646">
        <w:rPr>
          <w:rFonts w:ascii="Cambria" w:hAnsi="Cambria"/>
          <w:sz w:val="20"/>
          <w:szCs w:val="20"/>
        </w:rPr>
        <w:t xml:space="preserve"> to investigate an issue that </w:t>
      </w:r>
      <w:r w:rsidR="00B77FB7" w:rsidRPr="00577646">
        <w:rPr>
          <w:rFonts w:ascii="Cambria" w:hAnsi="Cambria"/>
          <w:b/>
          <w:sz w:val="20"/>
          <w:szCs w:val="20"/>
        </w:rPr>
        <w:t xml:space="preserve">you </w:t>
      </w:r>
      <w:r w:rsidRPr="00577646">
        <w:rPr>
          <w:rFonts w:ascii="Cambria" w:hAnsi="Cambria"/>
          <w:b/>
          <w:sz w:val="20"/>
          <w:szCs w:val="20"/>
        </w:rPr>
        <w:t xml:space="preserve">are interested in but </w:t>
      </w:r>
      <w:r w:rsidR="00B77FB7" w:rsidRPr="00577646">
        <w:rPr>
          <w:rFonts w:ascii="Cambria" w:hAnsi="Cambria"/>
          <w:b/>
          <w:sz w:val="20"/>
          <w:szCs w:val="20"/>
        </w:rPr>
        <w:t>have not yet established a position</w:t>
      </w:r>
      <w:r w:rsidRPr="00577646">
        <w:rPr>
          <w:rFonts w:ascii="Cambria" w:hAnsi="Cambria"/>
          <w:sz w:val="20"/>
          <w:szCs w:val="20"/>
        </w:rPr>
        <w:t xml:space="preserve"> on.  T</w:t>
      </w:r>
      <w:r w:rsidR="00882AA2" w:rsidRPr="00577646">
        <w:rPr>
          <w:rFonts w:ascii="Cambria" w:hAnsi="Cambria"/>
          <w:sz w:val="20"/>
          <w:szCs w:val="20"/>
        </w:rPr>
        <w:t>he issue must</w:t>
      </w:r>
      <w:r w:rsidR="00B77FB7" w:rsidRPr="00577646">
        <w:rPr>
          <w:rFonts w:ascii="Cambria" w:hAnsi="Cambria"/>
          <w:sz w:val="20"/>
          <w:szCs w:val="20"/>
        </w:rPr>
        <w:t xml:space="preserve"> be </w:t>
      </w:r>
      <w:r w:rsidR="00B77FB7" w:rsidRPr="00577646">
        <w:rPr>
          <w:rFonts w:ascii="Cambria" w:hAnsi="Cambria"/>
          <w:b/>
          <w:sz w:val="20"/>
          <w:szCs w:val="20"/>
        </w:rPr>
        <w:t>current</w:t>
      </w:r>
      <w:r w:rsidR="00B77FB7" w:rsidRPr="00577646">
        <w:rPr>
          <w:rFonts w:ascii="Cambria" w:hAnsi="Cambria"/>
          <w:sz w:val="20"/>
          <w:szCs w:val="20"/>
        </w:rPr>
        <w:t xml:space="preserve">—in the news right now—and </w:t>
      </w:r>
      <w:r w:rsidR="00B77FB7" w:rsidRPr="00577646">
        <w:rPr>
          <w:rFonts w:ascii="Cambria" w:hAnsi="Cambria"/>
          <w:b/>
          <w:sz w:val="20"/>
          <w:szCs w:val="20"/>
        </w:rPr>
        <w:t>specific</w:t>
      </w:r>
      <w:r w:rsidR="00B77FB7" w:rsidRPr="00577646">
        <w:rPr>
          <w:rFonts w:ascii="Cambria" w:hAnsi="Cambria"/>
          <w:sz w:val="20"/>
          <w:szCs w:val="20"/>
        </w:rPr>
        <w:t xml:space="preserve">: something that actually </w:t>
      </w:r>
      <w:r w:rsidR="00882AA2" w:rsidRPr="00577646">
        <w:rPr>
          <w:rFonts w:ascii="Cambria" w:hAnsi="Cambria"/>
          <w:sz w:val="20"/>
          <w:szCs w:val="20"/>
        </w:rPr>
        <w:t>is affecting or could affect people you care about.</w:t>
      </w:r>
      <w:r w:rsidR="00B77FB7" w:rsidRPr="00577646">
        <w:rPr>
          <w:rFonts w:ascii="Cambria" w:hAnsi="Cambria"/>
          <w:sz w:val="20"/>
          <w:szCs w:val="20"/>
        </w:rPr>
        <w:t xml:space="preserve"> </w:t>
      </w:r>
      <w:r w:rsidR="00954DC7" w:rsidRPr="00577646">
        <w:rPr>
          <w:rFonts w:ascii="Cambria" w:hAnsi="Cambria"/>
          <w:sz w:val="20"/>
          <w:szCs w:val="20"/>
        </w:rPr>
        <w:t xml:space="preserve">As Ballenger says in </w:t>
      </w:r>
      <w:r w:rsidR="00954DC7" w:rsidRPr="00577646">
        <w:rPr>
          <w:rFonts w:ascii="Cambria" w:hAnsi="Cambria"/>
          <w:i/>
          <w:sz w:val="20"/>
          <w:szCs w:val="20"/>
        </w:rPr>
        <w:t>The Curious Writer</w:t>
      </w:r>
      <w:r w:rsidR="00E5150A" w:rsidRPr="00577646">
        <w:rPr>
          <w:rFonts w:ascii="Cambria" w:hAnsi="Cambria"/>
          <w:sz w:val="20"/>
          <w:szCs w:val="20"/>
        </w:rPr>
        <w:t>, “the best arguments are built to carefully establish…how a certain action, belief, or idea might make a difference in the lives of those who are the argument’s audience</w:t>
      </w:r>
      <w:r w:rsidR="00845A64" w:rsidRPr="00577646">
        <w:rPr>
          <w:rFonts w:ascii="Cambria" w:hAnsi="Cambria"/>
          <w:sz w:val="20"/>
          <w:szCs w:val="20"/>
        </w:rPr>
        <w:t>.</w:t>
      </w:r>
      <w:r w:rsidR="00E5150A" w:rsidRPr="00577646">
        <w:rPr>
          <w:rFonts w:ascii="Cambria" w:hAnsi="Cambria"/>
          <w:sz w:val="20"/>
          <w:szCs w:val="20"/>
        </w:rPr>
        <w:t>”</w:t>
      </w:r>
      <w:r w:rsidR="003E5A04" w:rsidRPr="00577646">
        <w:rPr>
          <w:rFonts w:ascii="Cambria" w:hAnsi="Cambria"/>
          <w:sz w:val="20"/>
          <w:szCs w:val="20"/>
        </w:rPr>
        <w:br/>
      </w:r>
    </w:p>
    <w:p w14:paraId="5CB93E93" w14:textId="77777777" w:rsidR="003E5A04" w:rsidRPr="00577646" w:rsidRDefault="00E5150A" w:rsidP="00607764">
      <w:pPr>
        <w:rPr>
          <w:rFonts w:ascii="Cambria" w:hAnsi="Cambria"/>
          <w:b/>
          <w:caps/>
          <w:sz w:val="20"/>
          <w:szCs w:val="20"/>
        </w:rPr>
      </w:pPr>
      <w:r w:rsidRPr="00577646">
        <w:rPr>
          <w:rFonts w:ascii="Cambria" w:hAnsi="Cambria"/>
          <w:b/>
          <w:caps/>
          <w:sz w:val="20"/>
          <w:szCs w:val="20"/>
        </w:rPr>
        <w:t>How do I approach the assignment?</w:t>
      </w:r>
    </w:p>
    <w:p w14:paraId="49A27973" w14:textId="77777777" w:rsidR="00577646" w:rsidRDefault="00E5150A" w:rsidP="00607764">
      <w:pPr>
        <w:rPr>
          <w:rFonts w:ascii="Cambria" w:hAnsi="Cambria"/>
          <w:sz w:val="20"/>
          <w:szCs w:val="20"/>
        </w:rPr>
      </w:pPr>
      <w:r w:rsidRPr="00577646">
        <w:rPr>
          <w:rFonts w:ascii="Cambria" w:hAnsi="Cambria"/>
          <w:sz w:val="20"/>
          <w:szCs w:val="20"/>
        </w:rPr>
        <w:t xml:space="preserve">For this essay, you’ll </w:t>
      </w:r>
      <w:r w:rsidR="00E71E6F" w:rsidRPr="00577646">
        <w:rPr>
          <w:rFonts w:ascii="Cambria" w:hAnsi="Cambria"/>
          <w:b/>
          <w:sz w:val="20"/>
          <w:szCs w:val="20"/>
        </w:rPr>
        <w:t>i</w:t>
      </w:r>
      <w:r w:rsidR="003E5A04" w:rsidRPr="00577646">
        <w:rPr>
          <w:rFonts w:ascii="Cambria" w:hAnsi="Cambria"/>
          <w:b/>
          <w:sz w:val="20"/>
          <w:szCs w:val="20"/>
        </w:rPr>
        <w:t>dentify</w:t>
      </w:r>
      <w:r w:rsidR="003E5A04" w:rsidRPr="00577646">
        <w:rPr>
          <w:rFonts w:ascii="Cambria" w:hAnsi="Cambria"/>
          <w:sz w:val="20"/>
          <w:szCs w:val="20"/>
        </w:rPr>
        <w:t xml:space="preserve"> an</w:t>
      </w:r>
      <w:r w:rsidR="009C0ED7" w:rsidRPr="00577646">
        <w:rPr>
          <w:rFonts w:ascii="Cambria" w:hAnsi="Cambria"/>
          <w:sz w:val="20"/>
          <w:szCs w:val="20"/>
        </w:rPr>
        <w:t xml:space="preserve"> issue that </w:t>
      </w:r>
      <w:r w:rsidR="003E5A04" w:rsidRPr="00577646">
        <w:rPr>
          <w:rFonts w:ascii="Cambria" w:hAnsi="Cambria"/>
          <w:sz w:val="20"/>
          <w:szCs w:val="20"/>
        </w:rPr>
        <w:t>you want to understand better,</w:t>
      </w:r>
      <w:r w:rsidRPr="00577646">
        <w:rPr>
          <w:rFonts w:ascii="Cambria" w:hAnsi="Cambria"/>
          <w:sz w:val="20"/>
          <w:szCs w:val="20"/>
        </w:rPr>
        <w:t xml:space="preserve"> </w:t>
      </w:r>
      <w:r w:rsidR="00E71E6F" w:rsidRPr="00577646">
        <w:rPr>
          <w:rFonts w:ascii="Cambria" w:hAnsi="Cambria"/>
          <w:b/>
          <w:sz w:val="20"/>
          <w:szCs w:val="20"/>
        </w:rPr>
        <w:t>research</w:t>
      </w:r>
      <w:r w:rsidR="00E71E6F" w:rsidRPr="00577646">
        <w:rPr>
          <w:rFonts w:ascii="Cambria" w:hAnsi="Cambria"/>
          <w:sz w:val="20"/>
          <w:szCs w:val="20"/>
        </w:rPr>
        <w:t xml:space="preserve"> the issue</w:t>
      </w:r>
      <w:r w:rsidRPr="00577646">
        <w:rPr>
          <w:rFonts w:ascii="Cambria" w:hAnsi="Cambria"/>
          <w:sz w:val="20"/>
          <w:szCs w:val="20"/>
        </w:rPr>
        <w:t xml:space="preserve">, </w:t>
      </w:r>
      <w:r w:rsidR="00E71E6F" w:rsidRPr="00577646">
        <w:rPr>
          <w:rFonts w:ascii="Cambria" w:hAnsi="Cambria"/>
          <w:b/>
          <w:sz w:val="20"/>
          <w:szCs w:val="20"/>
        </w:rPr>
        <w:t>articulate</w:t>
      </w:r>
      <w:r w:rsidR="00E71E6F" w:rsidRPr="00577646">
        <w:rPr>
          <w:rFonts w:ascii="Cambria" w:hAnsi="Cambria"/>
          <w:sz w:val="20"/>
          <w:szCs w:val="20"/>
        </w:rPr>
        <w:t xml:space="preserve"> </w:t>
      </w:r>
      <w:r w:rsidR="003E5A04" w:rsidRPr="00577646">
        <w:rPr>
          <w:rFonts w:ascii="Cambria" w:hAnsi="Cambria"/>
          <w:sz w:val="20"/>
          <w:szCs w:val="20"/>
        </w:rPr>
        <w:t>a position</w:t>
      </w:r>
      <w:r w:rsidR="00E71E6F" w:rsidRPr="00577646">
        <w:rPr>
          <w:rFonts w:ascii="Cambria" w:hAnsi="Cambria"/>
          <w:sz w:val="20"/>
          <w:szCs w:val="20"/>
        </w:rPr>
        <w:t xml:space="preserve"> you want to argue for</w:t>
      </w:r>
      <w:r w:rsidR="003E5A04" w:rsidRPr="00577646">
        <w:rPr>
          <w:rFonts w:ascii="Cambria" w:hAnsi="Cambria"/>
          <w:sz w:val="20"/>
          <w:szCs w:val="20"/>
        </w:rPr>
        <w:t xml:space="preserve">, </w:t>
      </w:r>
      <w:r w:rsidRPr="00577646">
        <w:rPr>
          <w:rFonts w:ascii="Cambria" w:hAnsi="Cambria"/>
          <w:sz w:val="20"/>
          <w:szCs w:val="20"/>
        </w:rPr>
        <w:t xml:space="preserve">and then </w:t>
      </w:r>
      <w:r w:rsidRPr="00577646">
        <w:rPr>
          <w:rFonts w:ascii="Cambria" w:hAnsi="Cambria"/>
          <w:b/>
          <w:sz w:val="20"/>
          <w:szCs w:val="20"/>
        </w:rPr>
        <w:t>write</w:t>
      </w:r>
      <w:r w:rsidRPr="00577646">
        <w:rPr>
          <w:rFonts w:ascii="Cambria" w:hAnsi="Cambria"/>
          <w:sz w:val="20"/>
          <w:szCs w:val="20"/>
        </w:rPr>
        <w:t xml:space="preserve"> an essay that works to </w:t>
      </w:r>
      <w:r w:rsidR="00C06DFE" w:rsidRPr="00577646">
        <w:rPr>
          <w:rFonts w:ascii="Cambria" w:hAnsi="Cambria"/>
          <w:sz w:val="20"/>
          <w:szCs w:val="20"/>
        </w:rPr>
        <w:t>persuade</w:t>
      </w:r>
      <w:r w:rsidR="00B26512" w:rsidRPr="00577646">
        <w:rPr>
          <w:rFonts w:ascii="Cambria" w:hAnsi="Cambria"/>
          <w:sz w:val="20"/>
          <w:szCs w:val="20"/>
        </w:rPr>
        <w:t xml:space="preserve"> readers who have not yet made up their minds</w:t>
      </w:r>
      <w:r w:rsidR="009C0ED7" w:rsidRPr="00577646">
        <w:rPr>
          <w:rFonts w:ascii="Cambria" w:hAnsi="Cambria"/>
          <w:sz w:val="20"/>
          <w:szCs w:val="20"/>
        </w:rPr>
        <w:t xml:space="preserve">. </w:t>
      </w:r>
      <w:r w:rsidR="003E5A04" w:rsidRPr="00577646">
        <w:rPr>
          <w:rFonts w:ascii="Cambria" w:hAnsi="Cambria"/>
          <w:sz w:val="20"/>
          <w:szCs w:val="20"/>
        </w:rPr>
        <w:t>To be persuasive</w:t>
      </w:r>
      <w:r w:rsidR="00E71E6F" w:rsidRPr="00577646">
        <w:rPr>
          <w:rFonts w:ascii="Cambria" w:hAnsi="Cambria"/>
          <w:sz w:val="20"/>
          <w:szCs w:val="20"/>
        </w:rPr>
        <w:t>,</w:t>
      </w:r>
      <w:r w:rsidR="003E5A04" w:rsidRPr="00577646">
        <w:rPr>
          <w:rFonts w:ascii="Cambria" w:hAnsi="Cambria"/>
          <w:sz w:val="20"/>
          <w:szCs w:val="20"/>
        </w:rPr>
        <w:t xml:space="preserve"> your essay should demonstrate </w:t>
      </w:r>
      <w:r w:rsidRPr="00577646">
        <w:rPr>
          <w:rFonts w:ascii="Cambria" w:hAnsi="Cambria"/>
          <w:sz w:val="20"/>
          <w:szCs w:val="20"/>
        </w:rPr>
        <w:t xml:space="preserve">that you </w:t>
      </w:r>
      <w:r w:rsidR="009C0ED7" w:rsidRPr="00577646">
        <w:rPr>
          <w:rFonts w:ascii="Cambria" w:hAnsi="Cambria"/>
          <w:sz w:val="20"/>
          <w:szCs w:val="20"/>
        </w:rPr>
        <w:t>understand multiple perspectives on the issue, articulate a clear and reaso</w:t>
      </w:r>
      <w:r w:rsidR="003E5A04" w:rsidRPr="00577646">
        <w:rPr>
          <w:rFonts w:ascii="Cambria" w:hAnsi="Cambria"/>
          <w:sz w:val="20"/>
          <w:szCs w:val="20"/>
        </w:rPr>
        <w:t>nable position, and support that</w:t>
      </w:r>
      <w:r w:rsidR="009C0ED7" w:rsidRPr="00577646">
        <w:rPr>
          <w:rFonts w:ascii="Cambria" w:hAnsi="Cambria"/>
          <w:sz w:val="20"/>
          <w:szCs w:val="20"/>
        </w:rPr>
        <w:t xml:space="preserve"> position with sufficient, appropriate evidence, drawing on Aristotle’s three kinds of appeals: </w:t>
      </w:r>
      <w:r w:rsidRPr="00577646">
        <w:rPr>
          <w:rFonts w:ascii="Cambria" w:hAnsi="Cambria"/>
          <w:sz w:val="20"/>
          <w:szCs w:val="20"/>
        </w:rPr>
        <w:t xml:space="preserve"> </w:t>
      </w:r>
      <w:r w:rsidRPr="00577646">
        <w:rPr>
          <w:rFonts w:ascii="Cambria" w:hAnsi="Cambria"/>
          <w:i/>
          <w:iCs/>
          <w:sz w:val="20"/>
          <w:szCs w:val="20"/>
        </w:rPr>
        <w:t>ethos, pathos, logos</w:t>
      </w:r>
      <w:r w:rsidR="009C0ED7" w:rsidRPr="00577646">
        <w:rPr>
          <w:rFonts w:ascii="Cambria" w:hAnsi="Cambria"/>
          <w:sz w:val="20"/>
          <w:szCs w:val="20"/>
        </w:rPr>
        <w:t>.</w:t>
      </w:r>
      <w:r w:rsidRPr="00577646">
        <w:rPr>
          <w:rFonts w:ascii="Cambria" w:hAnsi="Cambria"/>
          <w:sz w:val="20"/>
          <w:szCs w:val="20"/>
        </w:rPr>
        <w:t xml:space="preserve"> </w:t>
      </w:r>
    </w:p>
    <w:p w14:paraId="791A07C4" w14:textId="77777777" w:rsidR="00577646" w:rsidRDefault="00577646" w:rsidP="00607764">
      <w:pPr>
        <w:rPr>
          <w:rFonts w:ascii="Cambria" w:hAnsi="Cambria"/>
          <w:sz w:val="20"/>
          <w:szCs w:val="20"/>
        </w:rPr>
      </w:pPr>
    </w:p>
    <w:p w14:paraId="76A8E5FB" w14:textId="77777777" w:rsidR="00882AA2" w:rsidRPr="00577646" w:rsidRDefault="00E71E6F" w:rsidP="00607764">
      <w:pPr>
        <w:rPr>
          <w:rFonts w:ascii="Cambria" w:hAnsi="Cambria"/>
          <w:b/>
          <w:caps/>
          <w:sz w:val="20"/>
          <w:szCs w:val="20"/>
        </w:rPr>
      </w:pPr>
      <w:r w:rsidRPr="00577646">
        <w:rPr>
          <w:rFonts w:ascii="Cambria" w:hAnsi="Cambria"/>
          <w:sz w:val="20"/>
          <w:szCs w:val="20"/>
        </w:rPr>
        <w:t xml:space="preserve">This paper is </w:t>
      </w:r>
      <w:r w:rsidR="003E5A04" w:rsidRPr="00577646">
        <w:rPr>
          <w:rFonts w:ascii="Cambria" w:hAnsi="Cambria"/>
          <w:sz w:val="20"/>
          <w:szCs w:val="20"/>
        </w:rPr>
        <w:t xml:space="preserve">an opportunity to </w:t>
      </w:r>
      <w:r w:rsidR="009C0ED7" w:rsidRPr="00577646">
        <w:rPr>
          <w:rFonts w:ascii="Cambria" w:hAnsi="Cambria"/>
          <w:sz w:val="20"/>
          <w:szCs w:val="20"/>
        </w:rPr>
        <w:t xml:space="preserve">use </w:t>
      </w:r>
      <w:r w:rsidR="003E5A04" w:rsidRPr="00577646">
        <w:rPr>
          <w:rFonts w:ascii="Cambria" w:hAnsi="Cambria"/>
          <w:sz w:val="20"/>
          <w:szCs w:val="20"/>
        </w:rPr>
        <w:t xml:space="preserve">all </w:t>
      </w:r>
      <w:r w:rsidR="009C0ED7" w:rsidRPr="00577646">
        <w:rPr>
          <w:rFonts w:ascii="Cambria" w:hAnsi="Cambria"/>
          <w:sz w:val="20"/>
          <w:szCs w:val="20"/>
        </w:rPr>
        <w:t xml:space="preserve">of </w:t>
      </w:r>
      <w:r w:rsidR="003E5A04" w:rsidRPr="00577646">
        <w:rPr>
          <w:rFonts w:ascii="Cambria" w:hAnsi="Cambria"/>
          <w:sz w:val="20"/>
          <w:szCs w:val="20"/>
        </w:rPr>
        <w:t xml:space="preserve">the </w:t>
      </w:r>
      <w:r w:rsidR="009C0ED7" w:rsidRPr="00577646">
        <w:rPr>
          <w:rFonts w:ascii="Cambria" w:hAnsi="Cambria"/>
          <w:sz w:val="20"/>
          <w:szCs w:val="20"/>
        </w:rPr>
        <w:t xml:space="preserve">strategies from </w:t>
      </w:r>
      <w:r w:rsidR="003E5A04" w:rsidRPr="00577646">
        <w:rPr>
          <w:rFonts w:ascii="Cambria" w:hAnsi="Cambria"/>
          <w:sz w:val="20"/>
          <w:szCs w:val="20"/>
        </w:rPr>
        <w:t xml:space="preserve">your previous work: </w:t>
      </w:r>
      <w:r w:rsidR="009C0ED7" w:rsidRPr="00577646">
        <w:rPr>
          <w:rFonts w:ascii="Cambria" w:hAnsi="Cambria"/>
          <w:sz w:val="20"/>
          <w:szCs w:val="20"/>
        </w:rPr>
        <w:t>drawing</w:t>
      </w:r>
      <w:r w:rsidR="00882AA2" w:rsidRPr="00577646">
        <w:rPr>
          <w:rFonts w:ascii="Cambria" w:hAnsi="Cambria"/>
          <w:sz w:val="20"/>
          <w:szCs w:val="20"/>
        </w:rPr>
        <w:t xml:space="preserve"> </w:t>
      </w:r>
      <w:r w:rsidR="005120C8" w:rsidRPr="00577646">
        <w:rPr>
          <w:rFonts w:ascii="Cambria" w:hAnsi="Cambria"/>
          <w:sz w:val="20"/>
          <w:szCs w:val="20"/>
        </w:rPr>
        <w:t xml:space="preserve">on </w:t>
      </w:r>
      <w:r w:rsidR="009C0ED7" w:rsidRPr="00577646">
        <w:rPr>
          <w:rFonts w:ascii="Cambria" w:hAnsi="Cambria"/>
          <w:sz w:val="20"/>
          <w:szCs w:val="20"/>
        </w:rPr>
        <w:t>valid and relevant sourc</w:t>
      </w:r>
      <w:r w:rsidR="003E5A04" w:rsidRPr="00577646">
        <w:rPr>
          <w:rFonts w:ascii="Cambria" w:hAnsi="Cambria"/>
          <w:sz w:val="20"/>
          <w:szCs w:val="20"/>
        </w:rPr>
        <w:t xml:space="preserve">es and synthesizing information, as you did in the Discovery Essay </w:t>
      </w:r>
      <w:r w:rsidR="003E5A04" w:rsidRPr="00577646">
        <w:rPr>
          <w:rFonts w:ascii="Cambria" w:hAnsi="Cambria"/>
          <w:b/>
          <w:sz w:val="20"/>
          <w:szCs w:val="20"/>
        </w:rPr>
        <w:t>(p</w:t>
      </w:r>
      <w:r w:rsidR="009C0ED7" w:rsidRPr="00577646">
        <w:rPr>
          <w:rFonts w:ascii="Cambria" w:hAnsi="Cambria"/>
          <w:b/>
          <w:sz w:val="20"/>
          <w:szCs w:val="20"/>
        </w:rPr>
        <w:t>lan on citing at least fiv</w:t>
      </w:r>
      <w:r w:rsidR="003E5A04" w:rsidRPr="00577646">
        <w:rPr>
          <w:rFonts w:ascii="Cambria" w:hAnsi="Cambria"/>
          <w:b/>
          <w:sz w:val="20"/>
          <w:szCs w:val="20"/>
        </w:rPr>
        <w:t xml:space="preserve">e </w:t>
      </w:r>
      <w:r w:rsidR="00577646">
        <w:rPr>
          <w:rFonts w:ascii="Cambria" w:hAnsi="Cambria"/>
          <w:b/>
          <w:sz w:val="20"/>
          <w:szCs w:val="20"/>
        </w:rPr>
        <w:t xml:space="preserve">reputable </w:t>
      </w:r>
      <w:r w:rsidR="003E5A04" w:rsidRPr="00577646">
        <w:rPr>
          <w:rFonts w:ascii="Cambria" w:hAnsi="Cambria"/>
          <w:b/>
          <w:sz w:val="20"/>
          <w:szCs w:val="20"/>
        </w:rPr>
        <w:t>sources</w:t>
      </w:r>
      <w:r w:rsidRPr="00577646">
        <w:rPr>
          <w:rFonts w:ascii="Cambria" w:hAnsi="Cambria"/>
          <w:b/>
          <w:sz w:val="20"/>
          <w:szCs w:val="20"/>
        </w:rPr>
        <w:t>—two must be from 2017</w:t>
      </w:r>
      <w:r w:rsidR="003E5A04" w:rsidRPr="00577646">
        <w:rPr>
          <w:rFonts w:ascii="Cambria" w:hAnsi="Cambria"/>
          <w:b/>
          <w:sz w:val="20"/>
          <w:szCs w:val="20"/>
        </w:rPr>
        <w:t>);</w:t>
      </w:r>
      <w:r w:rsidR="003E5A04" w:rsidRPr="00577646">
        <w:rPr>
          <w:rFonts w:ascii="Cambria" w:hAnsi="Cambria"/>
          <w:sz w:val="20"/>
          <w:szCs w:val="20"/>
        </w:rPr>
        <w:t xml:space="preserve"> </w:t>
      </w:r>
      <w:r w:rsidR="00EA1D9A" w:rsidRPr="00577646">
        <w:rPr>
          <w:rFonts w:ascii="Cambria" w:hAnsi="Cambria"/>
          <w:sz w:val="20"/>
          <w:szCs w:val="20"/>
        </w:rPr>
        <w:t xml:space="preserve">incorporating narrative </w:t>
      </w:r>
      <w:r w:rsidR="005120C8" w:rsidRPr="00577646">
        <w:rPr>
          <w:rFonts w:ascii="Cambria" w:hAnsi="Cambria"/>
          <w:sz w:val="20"/>
          <w:szCs w:val="20"/>
        </w:rPr>
        <w:t>or stories</w:t>
      </w:r>
      <w:r w:rsidR="00354ADC" w:rsidRPr="00577646">
        <w:rPr>
          <w:rFonts w:ascii="Cambria" w:hAnsi="Cambria"/>
          <w:sz w:val="20"/>
          <w:szCs w:val="20"/>
        </w:rPr>
        <w:t xml:space="preserve"> as you did in “This I Believe;</w:t>
      </w:r>
      <w:r w:rsidR="003E5A04" w:rsidRPr="00577646">
        <w:rPr>
          <w:rFonts w:ascii="Cambria" w:hAnsi="Cambria"/>
          <w:sz w:val="20"/>
          <w:szCs w:val="20"/>
        </w:rPr>
        <w:t xml:space="preserve">” </w:t>
      </w:r>
      <w:r w:rsidR="005120C8" w:rsidRPr="00577646">
        <w:rPr>
          <w:rFonts w:ascii="Cambria" w:hAnsi="Cambria"/>
          <w:sz w:val="20"/>
          <w:szCs w:val="20"/>
        </w:rPr>
        <w:t>and</w:t>
      </w:r>
      <w:r w:rsidR="003E5A04" w:rsidRPr="00577646">
        <w:rPr>
          <w:rFonts w:ascii="Cambria" w:hAnsi="Cambria"/>
          <w:sz w:val="20"/>
          <w:szCs w:val="20"/>
        </w:rPr>
        <w:t xml:space="preserve"> in some cases, using observation and interviews as you did in the Profile.</w:t>
      </w:r>
      <w:r w:rsidR="005120C8" w:rsidRPr="00577646">
        <w:rPr>
          <w:rFonts w:ascii="Cambria" w:hAnsi="Cambria"/>
          <w:sz w:val="20"/>
          <w:szCs w:val="20"/>
        </w:rPr>
        <w:t xml:space="preserve"> This essay also launches you into the work you’ll do in </w:t>
      </w:r>
      <w:r w:rsidR="008116BB" w:rsidRPr="00577646">
        <w:rPr>
          <w:rFonts w:ascii="Cambria" w:hAnsi="Cambria"/>
          <w:sz w:val="20"/>
          <w:szCs w:val="20"/>
        </w:rPr>
        <w:t>ENGL 20803</w:t>
      </w:r>
      <w:r w:rsidRPr="00577646">
        <w:rPr>
          <w:rFonts w:ascii="Cambria" w:hAnsi="Cambria"/>
          <w:sz w:val="20"/>
          <w:szCs w:val="20"/>
        </w:rPr>
        <w:t>, which focuses on argument.</w:t>
      </w:r>
    </w:p>
    <w:p w14:paraId="488BD115" w14:textId="77777777" w:rsidR="003E5A04" w:rsidRDefault="003E5A04" w:rsidP="00607764">
      <w:pPr>
        <w:rPr>
          <w:rFonts w:ascii="Cambria" w:hAnsi="Cambria"/>
          <w:sz w:val="20"/>
          <w:szCs w:val="20"/>
        </w:rPr>
      </w:pPr>
    </w:p>
    <w:p w14:paraId="2072EEDA" w14:textId="77777777" w:rsidR="004046E0" w:rsidRPr="00577646" w:rsidRDefault="004046E0" w:rsidP="00607764">
      <w:pPr>
        <w:rPr>
          <w:rFonts w:ascii="Cambria" w:hAnsi="Cambria"/>
          <w:sz w:val="20"/>
          <w:szCs w:val="20"/>
        </w:rPr>
      </w:pPr>
    </w:p>
    <w:p w14:paraId="36E0F90F" w14:textId="77777777" w:rsidR="000855DC" w:rsidRPr="00577646" w:rsidRDefault="00954DC7" w:rsidP="00607764">
      <w:pPr>
        <w:rPr>
          <w:rFonts w:ascii="Cambria" w:hAnsi="Cambria"/>
          <w:sz w:val="20"/>
          <w:szCs w:val="20"/>
        </w:rPr>
      </w:pPr>
      <w:r w:rsidRPr="00577646">
        <w:rPr>
          <w:rFonts w:ascii="Cambria" w:hAnsi="Cambria"/>
          <w:i/>
          <w:sz w:val="20"/>
          <w:szCs w:val="20"/>
        </w:rPr>
        <w:t>Note:</w:t>
      </w:r>
      <w:r w:rsidRPr="00577646">
        <w:rPr>
          <w:rFonts w:ascii="Cambria" w:hAnsi="Cambria"/>
          <w:sz w:val="20"/>
          <w:szCs w:val="20"/>
        </w:rPr>
        <w:t xml:space="preserve">  </w:t>
      </w:r>
      <w:r w:rsidRPr="00C44EF3">
        <w:rPr>
          <w:rFonts w:ascii="Cambria" w:hAnsi="Cambria"/>
          <w:i/>
          <w:sz w:val="20"/>
          <w:szCs w:val="20"/>
        </w:rPr>
        <w:t xml:space="preserve">For this essay, we’ll be doing whole-class workshops instead of small group workshops.  </w:t>
      </w:r>
      <w:r w:rsidR="003E5A04" w:rsidRPr="00C44EF3">
        <w:rPr>
          <w:rFonts w:ascii="Cambria" w:hAnsi="Cambria"/>
          <w:i/>
          <w:sz w:val="20"/>
          <w:szCs w:val="20"/>
        </w:rPr>
        <w:t>If you fail</w:t>
      </w:r>
      <w:r w:rsidRPr="00C44EF3">
        <w:rPr>
          <w:rFonts w:ascii="Cambria" w:hAnsi="Cambria"/>
          <w:i/>
          <w:sz w:val="20"/>
          <w:szCs w:val="20"/>
        </w:rPr>
        <w:t xml:space="preserve"> to submit a complete draft (including a draft of your Works Cited) in time for peers to comment </w:t>
      </w:r>
      <w:r w:rsidR="003E5A04" w:rsidRPr="00C44EF3">
        <w:rPr>
          <w:rFonts w:ascii="Cambria" w:hAnsi="Cambria"/>
          <w:i/>
          <w:sz w:val="20"/>
          <w:szCs w:val="20"/>
        </w:rPr>
        <w:t xml:space="preserve">on it or if you fail to attend </w:t>
      </w:r>
      <w:r w:rsidRPr="00C44EF3">
        <w:rPr>
          <w:rFonts w:ascii="Cambria" w:hAnsi="Cambria"/>
          <w:i/>
          <w:sz w:val="20"/>
          <w:szCs w:val="20"/>
        </w:rPr>
        <w:t>class on the day your paper is workshopped</w:t>
      </w:r>
      <w:r w:rsidR="003E5A04" w:rsidRPr="00C44EF3">
        <w:rPr>
          <w:rFonts w:ascii="Cambria" w:hAnsi="Cambria"/>
          <w:i/>
          <w:sz w:val="20"/>
          <w:szCs w:val="20"/>
        </w:rPr>
        <w:t>, your Portfolio G</w:t>
      </w:r>
      <w:r w:rsidRPr="00C44EF3">
        <w:rPr>
          <w:rFonts w:ascii="Cambria" w:hAnsi="Cambria"/>
          <w:i/>
          <w:sz w:val="20"/>
          <w:szCs w:val="20"/>
        </w:rPr>
        <w:t>rade for your Essay 4 Portfolio</w:t>
      </w:r>
      <w:r w:rsidR="003E5A04" w:rsidRPr="00C44EF3">
        <w:rPr>
          <w:rFonts w:ascii="Cambria" w:hAnsi="Cambria"/>
          <w:i/>
          <w:sz w:val="20"/>
          <w:szCs w:val="20"/>
        </w:rPr>
        <w:t xml:space="preserve"> will be affected</w:t>
      </w:r>
      <w:r w:rsidRPr="00C44EF3">
        <w:rPr>
          <w:rFonts w:ascii="Cambria" w:hAnsi="Cambria"/>
          <w:i/>
          <w:sz w:val="20"/>
          <w:szCs w:val="20"/>
        </w:rPr>
        <w:t>.</w:t>
      </w:r>
      <w:r w:rsidR="00B318E6" w:rsidRPr="00C44EF3">
        <w:rPr>
          <w:rFonts w:ascii="Cambria" w:hAnsi="Cambria"/>
          <w:i/>
          <w:sz w:val="20"/>
          <w:szCs w:val="20"/>
        </w:rPr>
        <w:t xml:space="preserve">  See rubric.  </w:t>
      </w:r>
    </w:p>
    <w:p w14:paraId="6FBF7389" w14:textId="77777777" w:rsidR="003E5A04" w:rsidRDefault="003E5A04" w:rsidP="00607764">
      <w:pPr>
        <w:rPr>
          <w:rFonts w:ascii="Cambria" w:hAnsi="Cambria"/>
          <w:sz w:val="20"/>
          <w:szCs w:val="20"/>
        </w:rPr>
      </w:pPr>
    </w:p>
    <w:p w14:paraId="7441D604" w14:textId="77777777" w:rsidR="004046E0" w:rsidRDefault="004046E0" w:rsidP="00607764">
      <w:pPr>
        <w:rPr>
          <w:rFonts w:ascii="Cambria" w:hAnsi="Cambria"/>
          <w:sz w:val="20"/>
          <w:szCs w:val="20"/>
        </w:rPr>
      </w:pPr>
    </w:p>
    <w:p w14:paraId="759378EE" w14:textId="77777777" w:rsidR="00C44EF3" w:rsidRPr="00577646" w:rsidRDefault="00C44EF3" w:rsidP="00607764">
      <w:pPr>
        <w:rPr>
          <w:rFonts w:ascii="Cambria" w:hAnsi="Cambria"/>
          <w:sz w:val="20"/>
          <w:szCs w:val="20"/>
        </w:rPr>
      </w:pPr>
    </w:p>
    <w:p w14:paraId="1EC04CBA" w14:textId="6CF4E97F" w:rsidR="00607764" w:rsidRPr="00577646" w:rsidRDefault="00954DC7" w:rsidP="00607764">
      <w:pPr>
        <w:rPr>
          <w:rFonts w:ascii="Cambria" w:hAnsi="Cambria"/>
          <w:b/>
          <w:sz w:val="20"/>
          <w:szCs w:val="20"/>
        </w:rPr>
      </w:pPr>
      <w:r w:rsidRPr="00577646">
        <w:rPr>
          <w:rFonts w:ascii="Cambria" w:hAnsi="Cambria"/>
          <w:b/>
          <w:sz w:val="20"/>
          <w:szCs w:val="20"/>
        </w:rPr>
        <w:t xml:space="preserve">Final Draft:  1,600-2,100 words (approx. 5-7 pages) </w:t>
      </w:r>
      <w:r w:rsidR="00607764" w:rsidRPr="00577646">
        <w:rPr>
          <w:rFonts w:ascii="Cambria" w:hAnsi="Cambria"/>
          <w:b/>
          <w:sz w:val="20"/>
          <w:szCs w:val="20"/>
        </w:rPr>
        <w:t xml:space="preserve">with </w:t>
      </w:r>
      <w:r w:rsidRPr="00577646">
        <w:rPr>
          <w:rFonts w:ascii="Cambria" w:hAnsi="Cambria"/>
          <w:b/>
          <w:sz w:val="20"/>
          <w:szCs w:val="20"/>
        </w:rPr>
        <w:t>works cited in</w:t>
      </w:r>
      <w:r w:rsidR="00012762">
        <w:rPr>
          <w:rFonts w:ascii="Cambria" w:hAnsi="Cambria"/>
          <w:b/>
          <w:sz w:val="20"/>
          <w:szCs w:val="20"/>
        </w:rPr>
        <w:t xml:space="preserve"> MLA format, plus author’s note</w:t>
      </w:r>
    </w:p>
    <w:p w14:paraId="524C3C15" w14:textId="77777777" w:rsidR="000855DC" w:rsidRPr="00577646" w:rsidRDefault="000855DC" w:rsidP="00607764">
      <w:pPr>
        <w:rPr>
          <w:rFonts w:ascii="Cambria" w:hAnsi="Cambria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96"/>
        <w:gridCol w:w="4580"/>
      </w:tblGrid>
      <w:tr w:rsidR="00954DC7" w:rsidRPr="00577646" w14:paraId="0B2E0A1F" w14:textId="77777777" w:rsidTr="00607764">
        <w:trPr>
          <w:trHeight w:val="251"/>
          <w:jc w:val="center"/>
        </w:trPr>
        <w:tc>
          <w:tcPr>
            <w:tcW w:w="2996" w:type="dxa"/>
          </w:tcPr>
          <w:p w14:paraId="51A9DA87" w14:textId="77777777" w:rsidR="00954DC7" w:rsidRPr="00577646" w:rsidRDefault="00954DC7" w:rsidP="00EC6272">
            <w:pPr>
              <w:rPr>
                <w:rFonts w:ascii="Cambria" w:hAnsi="Cambria"/>
                <w:b/>
                <w:sz w:val="20"/>
                <w:szCs w:val="20"/>
              </w:rPr>
            </w:pPr>
            <w:r w:rsidRPr="00577646">
              <w:rPr>
                <w:rFonts w:ascii="Cambria" w:hAnsi="Cambria"/>
                <w:b/>
                <w:sz w:val="20"/>
                <w:szCs w:val="20"/>
              </w:rPr>
              <w:t>First Draft Due</w:t>
            </w:r>
          </w:p>
        </w:tc>
        <w:tc>
          <w:tcPr>
            <w:tcW w:w="4580" w:type="dxa"/>
          </w:tcPr>
          <w:p w14:paraId="7C315245" w14:textId="359335C7" w:rsidR="00954DC7" w:rsidRPr="00577646" w:rsidRDefault="00954DC7" w:rsidP="00A142AA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54DC7" w:rsidRPr="00577646" w14:paraId="2160CF14" w14:textId="77777777" w:rsidTr="00607764">
        <w:trPr>
          <w:trHeight w:val="251"/>
          <w:jc w:val="center"/>
        </w:trPr>
        <w:tc>
          <w:tcPr>
            <w:tcW w:w="2996" w:type="dxa"/>
          </w:tcPr>
          <w:p w14:paraId="0046EDDB" w14:textId="77777777" w:rsidR="00954DC7" w:rsidRPr="00577646" w:rsidRDefault="00954DC7" w:rsidP="00EC6272">
            <w:pPr>
              <w:rPr>
                <w:rFonts w:ascii="Cambria" w:hAnsi="Cambria"/>
                <w:b/>
                <w:sz w:val="20"/>
                <w:szCs w:val="20"/>
              </w:rPr>
            </w:pPr>
            <w:r w:rsidRPr="00577646">
              <w:rPr>
                <w:rFonts w:ascii="Cambria" w:hAnsi="Cambria"/>
                <w:b/>
                <w:sz w:val="20"/>
                <w:szCs w:val="20"/>
              </w:rPr>
              <w:t>Second Draft Due</w:t>
            </w:r>
          </w:p>
        </w:tc>
        <w:tc>
          <w:tcPr>
            <w:tcW w:w="4580" w:type="dxa"/>
          </w:tcPr>
          <w:p w14:paraId="3C1F8C94" w14:textId="77777777" w:rsidR="00954DC7" w:rsidRPr="00577646" w:rsidRDefault="00954DC7" w:rsidP="00EC6272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54DC7" w:rsidRPr="00577646" w14:paraId="38C55914" w14:textId="77777777" w:rsidTr="00607764">
        <w:trPr>
          <w:trHeight w:val="265"/>
          <w:jc w:val="center"/>
        </w:trPr>
        <w:tc>
          <w:tcPr>
            <w:tcW w:w="2996" w:type="dxa"/>
          </w:tcPr>
          <w:p w14:paraId="19F4F4CE" w14:textId="77777777" w:rsidR="00954DC7" w:rsidRPr="00577646" w:rsidRDefault="003E5A04" w:rsidP="00EC6272">
            <w:pPr>
              <w:rPr>
                <w:rFonts w:ascii="Cambria" w:hAnsi="Cambria"/>
                <w:b/>
                <w:sz w:val="20"/>
                <w:szCs w:val="20"/>
              </w:rPr>
            </w:pPr>
            <w:r w:rsidRPr="00577646">
              <w:rPr>
                <w:rFonts w:ascii="Cambria" w:hAnsi="Cambria"/>
                <w:b/>
                <w:sz w:val="20"/>
                <w:szCs w:val="20"/>
              </w:rPr>
              <w:t xml:space="preserve">Portfolio </w:t>
            </w:r>
            <w:r w:rsidR="00954DC7" w:rsidRPr="00577646">
              <w:rPr>
                <w:rFonts w:ascii="Cambria" w:hAnsi="Cambria"/>
                <w:b/>
                <w:sz w:val="20"/>
                <w:szCs w:val="20"/>
              </w:rPr>
              <w:t>Draft Due</w:t>
            </w:r>
            <w:r w:rsidR="00607764" w:rsidRPr="0057764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80" w:type="dxa"/>
          </w:tcPr>
          <w:p w14:paraId="656041B3" w14:textId="77777777" w:rsidR="00954DC7" w:rsidRPr="00577646" w:rsidRDefault="00954DC7" w:rsidP="00A8500C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</w:tr>
    </w:tbl>
    <w:p w14:paraId="05F72112" w14:textId="77777777" w:rsidR="00882AA2" w:rsidRDefault="00882AA2" w:rsidP="008B503E">
      <w:pPr>
        <w:spacing w:after="200" w:line="276" w:lineRule="auto"/>
        <w:rPr>
          <w:rFonts w:ascii="Cambria" w:hAnsi="Cambria"/>
          <w:sz w:val="20"/>
          <w:szCs w:val="20"/>
        </w:rPr>
      </w:pPr>
    </w:p>
    <w:p w14:paraId="1CBC59D5" w14:textId="77777777" w:rsidR="004046E0" w:rsidRPr="00577646" w:rsidRDefault="004046E0" w:rsidP="008B503E">
      <w:pPr>
        <w:spacing w:after="200" w:line="276" w:lineRule="auto"/>
        <w:rPr>
          <w:rFonts w:ascii="Cambria" w:hAnsi="Cambria"/>
          <w:sz w:val="20"/>
          <w:szCs w:val="20"/>
        </w:rPr>
      </w:pPr>
      <w:bookmarkStart w:id="0" w:name="_GoBack"/>
      <w:bookmarkEnd w:id="0"/>
    </w:p>
    <w:p w14:paraId="74BC69FB" w14:textId="77777777" w:rsidR="00882AA2" w:rsidRPr="00577646" w:rsidRDefault="00882AA2" w:rsidP="00882AA2">
      <w:pPr>
        <w:tabs>
          <w:tab w:val="left" w:pos="900"/>
        </w:tabs>
        <w:rPr>
          <w:rFonts w:ascii="Cambria" w:hAnsi="Cambria"/>
          <w:i/>
          <w:sz w:val="20"/>
          <w:szCs w:val="20"/>
        </w:rPr>
      </w:pPr>
      <w:r w:rsidRPr="00577646">
        <w:rPr>
          <w:rFonts w:ascii="Cambria" w:hAnsi="Cambria"/>
          <w:i/>
          <w:sz w:val="20"/>
          <w:szCs w:val="20"/>
        </w:rPr>
        <w:t>Course outcomes met:</w:t>
      </w:r>
    </w:p>
    <w:p w14:paraId="7B3AB618" w14:textId="77777777" w:rsidR="00882AA2" w:rsidRPr="00577646" w:rsidRDefault="00882AA2" w:rsidP="00882AA2">
      <w:pPr>
        <w:pStyle w:val="ListParagraph"/>
        <w:numPr>
          <w:ilvl w:val="0"/>
          <w:numId w:val="9"/>
        </w:numPr>
        <w:tabs>
          <w:tab w:val="left" w:pos="900"/>
        </w:tabs>
        <w:rPr>
          <w:rFonts w:ascii="Cambria" w:hAnsi="Cambria"/>
          <w:i/>
          <w:sz w:val="20"/>
          <w:szCs w:val="20"/>
        </w:rPr>
      </w:pPr>
      <w:r w:rsidRPr="00577646">
        <w:rPr>
          <w:rFonts w:ascii="Cambria" w:hAnsi="Cambria"/>
          <w:i/>
          <w:sz w:val="20"/>
          <w:szCs w:val="20"/>
        </w:rPr>
        <w:t>Demonstrate competency in reading, quoting, and citing sources, as well as competency in balancing your own voices with secondary sources</w:t>
      </w:r>
    </w:p>
    <w:p w14:paraId="1668B6ED" w14:textId="77777777" w:rsidR="00882AA2" w:rsidRPr="00577646" w:rsidRDefault="00882AA2" w:rsidP="00882AA2">
      <w:pPr>
        <w:pStyle w:val="ListParagraph"/>
        <w:numPr>
          <w:ilvl w:val="0"/>
          <w:numId w:val="9"/>
        </w:numPr>
        <w:tabs>
          <w:tab w:val="left" w:pos="900"/>
        </w:tabs>
        <w:rPr>
          <w:rFonts w:ascii="Cambria" w:hAnsi="Cambria"/>
          <w:i/>
          <w:sz w:val="20"/>
          <w:szCs w:val="20"/>
        </w:rPr>
      </w:pPr>
      <w:r w:rsidRPr="00577646">
        <w:rPr>
          <w:rFonts w:ascii="Cambria" w:hAnsi="Cambria"/>
          <w:i/>
          <w:sz w:val="20"/>
          <w:szCs w:val="20"/>
        </w:rPr>
        <w:t>Write in a range of genres, using appropriate rhetorical conventions</w:t>
      </w:r>
    </w:p>
    <w:p w14:paraId="4A3E4D7B" w14:textId="77777777" w:rsidR="003E5A04" w:rsidRPr="00577646" w:rsidRDefault="00882AA2" w:rsidP="003E5A04">
      <w:pPr>
        <w:pStyle w:val="ListParagraph"/>
        <w:numPr>
          <w:ilvl w:val="0"/>
          <w:numId w:val="9"/>
        </w:numPr>
        <w:tabs>
          <w:tab w:val="left" w:pos="900"/>
        </w:tabs>
        <w:rPr>
          <w:rFonts w:ascii="Cambria" w:hAnsi="Cambria"/>
          <w:i/>
          <w:sz w:val="20"/>
          <w:szCs w:val="20"/>
        </w:rPr>
      </w:pPr>
      <w:r w:rsidRPr="00577646">
        <w:rPr>
          <w:rFonts w:ascii="Cambria" w:hAnsi="Cambria"/>
          <w:i/>
          <w:sz w:val="20"/>
          <w:szCs w:val="20"/>
        </w:rPr>
        <w:t>Demonstrate the ability to employ flexible strategies for generating and revising their writing</w:t>
      </w:r>
    </w:p>
    <w:p w14:paraId="532F480A" w14:textId="77777777" w:rsidR="0002328F" w:rsidRPr="00577646" w:rsidRDefault="0002328F" w:rsidP="008B503E">
      <w:pPr>
        <w:spacing w:after="200" w:line="276" w:lineRule="auto"/>
        <w:rPr>
          <w:rFonts w:ascii="Cambria" w:hAnsi="Cambria"/>
          <w:sz w:val="20"/>
          <w:szCs w:val="20"/>
        </w:rPr>
      </w:pPr>
    </w:p>
    <w:sectPr w:rsidR="0002328F" w:rsidRPr="00577646" w:rsidSect="003650E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89BC5" w14:textId="77777777" w:rsidR="00354ADC" w:rsidRDefault="00354ADC" w:rsidP="00E72970">
      <w:r>
        <w:separator/>
      </w:r>
    </w:p>
  </w:endnote>
  <w:endnote w:type="continuationSeparator" w:id="0">
    <w:p w14:paraId="6734221B" w14:textId="77777777" w:rsidR="00354ADC" w:rsidRDefault="00354ADC" w:rsidP="00E7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6E994" w14:textId="77777777" w:rsidR="00354ADC" w:rsidRDefault="00354ADC" w:rsidP="00E72970">
      <w:r>
        <w:separator/>
      </w:r>
    </w:p>
  </w:footnote>
  <w:footnote w:type="continuationSeparator" w:id="0">
    <w:p w14:paraId="51AEE833" w14:textId="77777777" w:rsidR="00354ADC" w:rsidRDefault="00354ADC" w:rsidP="00E729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05C12" w14:textId="77777777" w:rsidR="00354ADC" w:rsidRPr="00577646" w:rsidRDefault="00354ADC" w:rsidP="00577646">
    <w:pPr>
      <w:pStyle w:val="Header"/>
      <w:jc w:val="right"/>
      <w:rPr>
        <w:rFonts w:ascii="Cambria" w:hAnsi="Cambria"/>
        <w:sz w:val="20"/>
        <w:szCs w:val="20"/>
      </w:rPr>
    </w:pPr>
    <w:r w:rsidRPr="00577646">
      <w:rPr>
        <w:rFonts w:ascii="Cambria" w:hAnsi="Cambria"/>
        <w:sz w:val="20"/>
        <w:szCs w:val="20"/>
      </w:rPr>
      <w:t>English 10803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E95"/>
    <w:multiLevelType w:val="hybridMultilevel"/>
    <w:tmpl w:val="E994702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2F1502A"/>
    <w:multiLevelType w:val="hybridMultilevel"/>
    <w:tmpl w:val="63AC25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006C8F"/>
    <w:multiLevelType w:val="hybridMultilevel"/>
    <w:tmpl w:val="A17C7F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54175"/>
    <w:multiLevelType w:val="hybridMultilevel"/>
    <w:tmpl w:val="E71CDD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F05BD"/>
    <w:multiLevelType w:val="hybridMultilevel"/>
    <w:tmpl w:val="A4C21B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B4BA5"/>
    <w:multiLevelType w:val="hybridMultilevel"/>
    <w:tmpl w:val="8098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643E0"/>
    <w:multiLevelType w:val="hybridMultilevel"/>
    <w:tmpl w:val="47FADA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64D58"/>
    <w:multiLevelType w:val="hybridMultilevel"/>
    <w:tmpl w:val="E7C063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06178"/>
    <w:multiLevelType w:val="hybridMultilevel"/>
    <w:tmpl w:val="087488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isplayHorizontalDrawingGridEvery w:val="2"/>
  <w:characterSpacingControl w:val="doNotCompress"/>
  <w:hdrShapeDefaults>
    <o:shapedefaults v:ext="edit" spidmax="2050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C7"/>
    <w:rsid w:val="00012762"/>
    <w:rsid w:val="0002328F"/>
    <w:rsid w:val="00030BFC"/>
    <w:rsid w:val="00074365"/>
    <w:rsid w:val="000855DC"/>
    <w:rsid w:val="00091C9A"/>
    <w:rsid w:val="00150BA8"/>
    <w:rsid w:val="00175658"/>
    <w:rsid w:val="00225B58"/>
    <w:rsid w:val="002A5066"/>
    <w:rsid w:val="002B30C1"/>
    <w:rsid w:val="002D7EC5"/>
    <w:rsid w:val="00314D70"/>
    <w:rsid w:val="00354ADC"/>
    <w:rsid w:val="003650E9"/>
    <w:rsid w:val="003E5A04"/>
    <w:rsid w:val="004046E0"/>
    <w:rsid w:val="00442347"/>
    <w:rsid w:val="0044535F"/>
    <w:rsid w:val="00464F84"/>
    <w:rsid w:val="004B06AC"/>
    <w:rsid w:val="004F07DB"/>
    <w:rsid w:val="005120C8"/>
    <w:rsid w:val="0051571A"/>
    <w:rsid w:val="00543332"/>
    <w:rsid w:val="00577646"/>
    <w:rsid w:val="00607764"/>
    <w:rsid w:val="007279DB"/>
    <w:rsid w:val="007A5D33"/>
    <w:rsid w:val="007C284D"/>
    <w:rsid w:val="008116BB"/>
    <w:rsid w:val="00845A64"/>
    <w:rsid w:val="00882AA2"/>
    <w:rsid w:val="00897749"/>
    <w:rsid w:val="008B503E"/>
    <w:rsid w:val="00941A06"/>
    <w:rsid w:val="009510B4"/>
    <w:rsid w:val="00954DC7"/>
    <w:rsid w:val="00971025"/>
    <w:rsid w:val="009B3162"/>
    <w:rsid w:val="009C0ED7"/>
    <w:rsid w:val="00A142AA"/>
    <w:rsid w:val="00A8500C"/>
    <w:rsid w:val="00AC12E4"/>
    <w:rsid w:val="00AD5EE0"/>
    <w:rsid w:val="00AF2ABD"/>
    <w:rsid w:val="00B26512"/>
    <w:rsid w:val="00B318E6"/>
    <w:rsid w:val="00B3569E"/>
    <w:rsid w:val="00B77FB7"/>
    <w:rsid w:val="00B82DFC"/>
    <w:rsid w:val="00B858EF"/>
    <w:rsid w:val="00BE708E"/>
    <w:rsid w:val="00C06DFE"/>
    <w:rsid w:val="00C124C9"/>
    <w:rsid w:val="00C44EF3"/>
    <w:rsid w:val="00D045F6"/>
    <w:rsid w:val="00D40DCC"/>
    <w:rsid w:val="00D7667A"/>
    <w:rsid w:val="00E12AF0"/>
    <w:rsid w:val="00E5150A"/>
    <w:rsid w:val="00E70E7C"/>
    <w:rsid w:val="00E71E6F"/>
    <w:rsid w:val="00E72970"/>
    <w:rsid w:val="00EA1D9A"/>
    <w:rsid w:val="00EB38FD"/>
    <w:rsid w:val="00EC1594"/>
    <w:rsid w:val="00EC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1AF4C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54DC7"/>
    <w:pPr>
      <w:keepNext/>
      <w:widowControl w:val="0"/>
      <w:overflowPunct w:val="0"/>
      <w:autoSpaceDE w:val="0"/>
      <w:autoSpaceDN w:val="0"/>
      <w:adjustRightInd w:val="0"/>
      <w:outlineLvl w:val="1"/>
    </w:pPr>
    <w:rPr>
      <w:b/>
      <w:bC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4DC7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NoSpacing">
    <w:name w:val="No Spacing"/>
    <w:uiPriority w:val="1"/>
    <w:qFormat/>
    <w:rsid w:val="00954DC7"/>
    <w:pPr>
      <w:spacing w:after="0" w:line="240" w:lineRule="auto"/>
    </w:pPr>
  </w:style>
  <w:style w:type="paragraph" w:styleId="BodyText">
    <w:name w:val="Body Text"/>
    <w:basedOn w:val="Normal"/>
    <w:link w:val="BodyTextChar"/>
    <w:rsid w:val="00954DC7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customStyle="1" w:styleId="BodyTextChar">
    <w:name w:val="Body Text Char"/>
    <w:basedOn w:val="DefaultParagraphFont"/>
    <w:link w:val="BodyText"/>
    <w:rsid w:val="00954DC7"/>
    <w:rPr>
      <w:rFonts w:ascii="Times New Roman" w:eastAsia="Times New Roman" w:hAnsi="Times New Roman" w:cs="Times New Roman"/>
      <w:kern w:val="28"/>
      <w:sz w:val="24"/>
      <w:szCs w:val="24"/>
    </w:rPr>
  </w:style>
  <w:style w:type="table" w:styleId="TableGrid">
    <w:name w:val="Table Grid"/>
    <w:basedOn w:val="TableNormal"/>
    <w:uiPriority w:val="59"/>
    <w:rsid w:val="00954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0D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9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2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97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97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2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97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97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54DC7"/>
    <w:pPr>
      <w:keepNext/>
      <w:widowControl w:val="0"/>
      <w:overflowPunct w:val="0"/>
      <w:autoSpaceDE w:val="0"/>
      <w:autoSpaceDN w:val="0"/>
      <w:adjustRightInd w:val="0"/>
      <w:outlineLvl w:val="1"/>
    </w:pPr>
    <w:rPr>
      <w:b/>
      <w:bC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4DC7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NoSpacing">
    <w:name w:val="No Spacing"/>
    <w:uiPriority w:val="1"/>
    <w:qFormat/>
    <w:rsid w:val="00954DC7"/>
    <w:pPr>
      <w:spacing w:after="0" w:line="240" w:lineRule="auto"/>
    </w:pPr>
  </w:style>
  <w:style w:type="paragraph" w:styleId="BodyText">
    <w:name w:val="Body Text"/>
    <w:basedOn w:val="Normal"/>
    <w:link w:val="BodyTextChar"/>
    <w:rsid w:val="00954DC7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customStyle="1" w:styleId="BodyTextChar">
    <w:name w:val="Body Text Char"/>
    <w:basedOn w:val="DefaultParagraphFont"/>
    <w:link w:val="BodyText"/>
    <w:rsid w:val="00954DC7"/>
    <w:rPr>
      <w:rFonts w:ascii="Times New Roman" w:eastAsia="Times New Roman" w:hAnsi="Times New Roman" w:cs="Times New Roman"/>
      <w:kern w:val="28"/>
      <w:sz w:val="24"/>
      <w:szCs w:val="24"/>
    </w:rPr>
  </w:style>
  <w:style w:type="table" w:styleId="TableGrid">
    <w:name w:val="Table Grid"/>
    <w:basedOn w:val="TableNormal"/>
    <w:uiPriority w:val="59"/>
    <w:rsid w:val="00954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0D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9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2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97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97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2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97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97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438</Words>
  <Characters>2498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Hogg</dc:creator>
  <cp:keywords/>
  <dc:description/>
  <cp:lastModifiedBy>Sara Kelm</cp:lastModifiedBy>
  <cp:revision>7</cp:revision>
  <dcterms:created xsi:type="dcterms:W3CDTF">2017-07-13T14:04:00Z</dcterms:created>
  <dcterms:modified xsi:type="dcterms:W3CDTF">2017-10-25T15:24:00Z</dcterms:modified>
</cp:coreProperties>
</file>